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Федеральный закон от 18.06.2001 N 78-ФЗ</w:t>
              <w:br/>
              <w:t xml:space="preserve">(ред. от 08.08.2024)</w:t>
              <w:br/>
              <w:t xml:space="preserve">"О землеустройстве"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07.10.2025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18 июня 2001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78-ФЗ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РОССИЙСКАЯ ФЕДЕРАЦИЯ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ФЕДЕРАЛЬНЫЙ ЗАКОН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ЗЕМЛЕУСТРОЙСТВЕ</w:t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Принят</w:t>
      </w:r>
    </w:p>
    <w:p>
      <w:pPr>
        <w:pStyle w:val="0"/>
        <w:jc w:val="right"/>
      </w:pPr>
      <w:r>
        <w:rPr>
          <w:sz w:val="24"/>
        </w:rPr>
        <w:t xml:space="preserve">Государственной Думой</w:t>
      </w:r>
    </w:p>
    <w:p>
      <w:pPr>
        <w:pStyle w:val="0"/>
        <w:jc w:val="right"/>
      </w:pPr>
      <w:r>
        <w:rPr>
          <w:sz w:val="24"/>
        </w:rPr>
        <w:t xml:space="preserve">24 мая 2001 года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Одобрен</w:t>
      </w:r>
    </w:p>
    <w:p>
      <w:pPr>
        <w:pStyle w:val="0"/>
        <w:jc w:val="right"/>
      </w:pPr>
      <w:r>
        <w:rPr>
          <w:sz w:val="24"/>
        </w:rPr>
        <w:t xml:space="preserve">Советом Федерации</w:t>
      </w:r>
    </w:p>
    <w:p>
      <w:pPr>
        <w:pStyle w:val="0"/>
        <w:jc w:val="right"/>
      </w:pPr>
      <w:r>
        <w:rPr>
          <w:sz w:val="24"/>
        </w:rPr>
        <w:t xml:space="preserve">6 июня 2001 года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Федеральных законов от 18.07.2005 </w:t>
            </w:r>
            <w:hyperlink w:history="0" r:id="rId8" w:tooltip="Федеральный закон от 18.07.2005 N 87-ФЗ (ред. от 03.07.2016) &quot;О внесении изменений в Федеральный закон &quot;Об обороте земель сельскохозяйственного назначения&quot; и Федеральный закон &quot;О землеустройстве&quot; {КонсультантПлюс}">
              <w:r>
                <w:rPr>
                  <w:sz w:val="24"/>
                  <w:color w:val="0000ff"/>
                </w:rPr>
                <w:t xml:space="preserve">N 87-ФЗ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04.12.2006 </w:t>
            </w:r>
            <w:hyperlink w:history="0" r:id="rId9" w:tooltip="Федеральный закон от 04.12.2006 N 201-ФЗ (ред. от 31.07.2025) &quot;О введении в действие Лесного кодекса Российской Федерации&quot; {КонсультантПлюс}">
              <w:r>
                <w:rPr>
                  <w:sz w:val="24"/>
                  <w:color w:val="0000ff"/>
                </w:rPr>
                <w:t xml:space="preserve">N 201-ФЗ</w:t>
              </w:r>
            </w:hyperlink>
            <w:r>
              <w:rPr>
                <w:sz w:val="24"/>
                <w:color w:val="392c69"/>
              </w:rPr>
              <w:t xml:space="preserve">, от 13.05.2008 </w:t>
            </w:r>
            <w:hyperlink w:history="0" r:id="rId10" w:tooltip="Федеральный закон от 13.05.2008 N 66-ФЗ (ред. от 29.07.2017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ьного закона &quot;О государственном кадастре недвижимости&quot; {КонсультантПлюс}">
              <w:r>
                <w:rPr>
                  <w:sz w:val="24"/>
                  <w:color w:val="0000ff"/>
                </w:rPr>
                <w:t xml:space="preserve">N 66-ФЗ</w:t>
              </w:r>
            </w:hyperlink>
            <w:r>
              <w:rPr>
                <w:sz w:val="24"/>
                <w:color w:val="392c69"/>
              </w:rPr>
              <w:t xml:space="preserve">, от 23.07.2008 </w:t>
            </w:r>
            <w:hyperlink w:history="0" r:id="rId11" w:tooltip="Федеральный закон от 23.07.2008 N 160-ФЗ (ред. от 20.03.2025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160-ФЗ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18.07.2011 </w:t>
            </w:r>
            <w:hyperlink w:history="0" r:id="rId12" w:tooltip="Федеральный закон от 18.07.2011 N 242-ФЗ (ред. от 30.12.2021) &quot;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&quot; {КонсультантПлюс}">
              <w:r>
                <w:rPr>
                  <w:sz w:val="24"/>
                  <w:color w:val="0000ff"/>
                </w:rPr>
                <w:t xml:space="preserve">N 242-ФЗ</w:t>
              </w:r>
            </w:hyperlink>
            <w:r>
              <w:rPr>
                <w:sz w:val="24"/>
                <w:color w:val="392c69"/>
              </w:rPr>
              <w:t xml:space="preserve">, от 22.10.2014 </w:t>
            </w:r>
            <w:hyperlink w:history="0" r:id="rId13" w:tooltip="Федеральный закон от 22.10.2014 N 315-ФЗ (ред. от 21.12.2021) &quot;О внесении изменений в Федеральный закон &quot;Об объектах культурного наследия (памятниках истории и культуры) народов Российской Федерации&quot; и отдельные законодательные акты Российской Федерации&quot; {КонсультантПлюс}">
              <w:r>
                <w:rPr>
                  <w:sz w:val="24"/>
                  <w:color w:val="0000ff"/>
                </w:rPr>
                <w:t xml:space="preserve">N 315-ФЗ</w:t>
              </w:r>
            </w:hyperlink>
            <w:r>
              <w:rPr>
                <w:sz w:val="24"/>
                <w:color w:val="392c69"/>
              </w:rPr>
              <w:t xml:space="preserve">, от 13.07.2015 </w:t>
            </w:r>
            <w:hyperlink w:history="0" r:id="rId14" w:tooltip="Федеральный закон от 13.07.2015 N 252-ФЗ (ред. от 26.12.2024) &quot;О внесении изменений в Земельный кодекс Российской Федерации и отдельные законодательные акты Российской Федерации&quot; {КонсультантПлюс}">
              <w:r>
                <w:rPr>
                  <w:sz w:val="24"/>
                  <w:color w:val="0000ff"/>
                </w:rPr>
                <w:t xml:space="preserve">N 252-ФЗ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13.07.2015 </w:t>
            </w:r>
            <w:hyperlink w:history="0" r:id="rId15" w:tooltip="Федеральный закон от 13.07.2015 N 233-ФЗ (ред. от 30.12.2021) &quot;О внесении изме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      <w:r>
                <w:rPr>
                  <w:sz w:val="24"/>
                  <w:color w:val="0000ff"/>
                </w:rPr>
                <w:t xml:space="preserve">N 233-ФЗ</w:t>
              </w:r>
            </w:hyperlink>
            <w:r>
              <w:rPr>
                <w:sz w:val="24"/>
                <w:color w:val="392c69"/>
              </w:rPr>
              <w:t xml:space="preserve">, от 31.12.2017 </w:t>
            </w:r>
            <w:hyperlink w:history="0" r:id="rId16" w:tooltip="Федеральный закон от 31.12.2017 N 507-ФЗ (ред. от 04.08.2023)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      <w:r>
                <w:rPr>
                  <w:sz w:val="24"/>
                  <w:color w:val="0000ff"/>
                </w:rPr>
                <w:t xml:space="preserve">N 507-ФЗ</w:t>
              </w:r>
            </w:hyperlink>
            <w:r>
              <w:rPr>
                <w:sz w:val="24"/>
                <w:color w:val="392c69"/>
              </w:rPr>
              <w:t xml:space="preserve">, от 03.08.2018 </w:t>
            </w:r>
            <w:hyperlink w:history="0" r:id="rId17" w:tooltip="Федеральный закон от 03.08.2018 N 280-ФЗ (ред. от 31.07.2025) &quot;Об органической продукции и о внесении изменений в отдельные законодательные акты Российской Федерации&quot; (с изм. и доп., вступ. в силу с 01.09.2025) {КонсультантПлюс}">
              <w:r>
                <w:rPr>
                  <w:sz w:val="24"/>
                  <w:color w:val="0000ff"/>
                </w:rPr>
                <w:t xml:space="preserve">N 280-ФЗ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11.06.2021 </w:t>
            </w:r>
            <w:hyperlink w:history="0" r:id="rId18" w:tooltip="Федеральный закон от 11.06.2021 N 170-ФЗ (ред. от 20.03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(с изм. и доп., вступ. в силу с 01.09.2025) {КонсультантПлюс}">
              <w:r>
                <w:rPr>
                  <w:sz w:val="24"/>
                  <w:color w:val="0000ff"/>
                </w:rPr>
                <w:t xml:space="preserve">N 170-ФЗ</w:t>
              </w:r>
            </w:hyperlink>
            <w:r>
              <w:rPr>
                <w:sz w:val="24"/>
                <w:color w:val="392c69"/>
              </w:rPr>
              <w:t xml:space="preserve">, от 30.12.2021 </w:t>
            </w:r>
            <w:hyperlink w:history="0" r:id="rId19" w:tooltip="Федеральный закон от 30.12.2021 N 449-ФЗ (ред. от 04.08.2023) &quot;О внесении изменений в отдельные законодательные акты Российской Федерации&quot; {КонсультантПлюс}">
              <w:r>
                <w:rPr>
                  <w:sz w:val="24"/>
                  <w:color w:val="0000ff"/>
                </w:rPr>
                <w:t xml:space="preserve">N 449-ФЗ</w:t>
              </w:r>
            </w:hyperlink>
            <w:r>
              <w:rPr>
                <w:sz w:val="24"/>
                <w:color w:val="392c69"/>
              </w:rPr>
              <w:t xml:space="preserve">, от 08.08.2024 </w:t>
            </w:r>
            <w:hyperlink w:history="0" r:id="rId20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      <w:r>
                <w:rPr>
                  <w:sz w:val="24"/>
                  <w:color w:val="0000ff"/>
                </w:rPr>
                <w:t xml:space="preserve">N 232-ФЗ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Настоящий Федеральный закон устанавливает правовые основы проведения землеустройства в целях обеспечения рационального использования земель и их охраны, создания благоприятной окружающей среды и улучшения ландшафтов.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Глава I. ОБЩИЕ ПОЛОЖЕНИЯ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1. Основные понятия, используемые в настоящем Федеральном законе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целях настоящего Федерального закона используются следующие основные понятия: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землеустройство - мероприятия по изучению состояния земель, планированию и организации рационального использования земель и их охраны, описанию местоположения и (или) установлению на местности границ объектов землеустройства, организации рационального использования гражданами и юридическими лицами земельных участков для осуществления сельскохозяйственного производства, а также по организации территорий, используемых общинами </w:t>
      </w:r>
      <w:hyperlink w:history="0" r:id="rId21" w:tooltip="Распоряжение Правительства РФ от 17.04.2006 N 536-р (ред. от 26.12.2011) &lt;Об утверждении перечня коренных малочисленных народов Севера, Сибири и Дальнего Востока Российской Федерации&gt; {КонсультантПлюс}">
        <w:r>
          <w:rPr>
            <w:sz w:val="24"/>
            <w:color w:val="0000ff"/>
          </w:rPr>
          <w:t xml:space="preserve">коренных малочисленных народов</w:t>
        </w:r>
      </w:hyperlink>
      <w:r>
        <w:rPr>
          <w:sz w:val="24"/>
        </w:rPr>
        <w:t xml:space="preserve"> Севера, Сибири и Дальнего Востока Российской Федерации и лицами, относящимися к коренным малочисленным народам Севера, Сибири и Дальнего Востока Российской Федерации, для обеспечения их традиционного образа жизни (внутрихозяйственное землеустройство);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2" w:tooltip="Федеральный закон от 13.05.2008 N 66-ФЗ (ред. от 29.07.2017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ьного закона &quot;О государственном кадастре недвижимост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13.05.2008 N 66-ФЗ)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объекты землеустройства - территории субъектов Российской Федерации, территории муниципальных образований, а также части таких территорий;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13.05.2008 </w:t>
      </w:r>
      <w:hyperlink w:history="0" r:id="rId23" w:tooltip="Федеральный закон от 13.05.2008 N 66-ФЗ (ред. от 29.07.2017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ьного закона &quot;О государственном кадастре недвижимости&quot; {КонсультантПлюс}">
        <w:r>
          <w:rPr>
            <w:sz w:val="24"/>
            <w:color w:val="0000ff"/>
          </w:rPr>
          <w:t xml:space="preserve">N 66-ФЗ</w:t>
        </w:r>
      </w:hyperlink>
      <w:r>
        <w:rPr>
          <w:sz w:val="24"/>
        </w:rPr>
        <w:t xml:space="preserve">, от 22.10.2014 </w:t>
      </w:r>
      <w:hyperlink w:history="0" r:id="rId24" w:tooltip="Федеральный закон от 22.10.2014 N 315-ФЗ (ред. от 21.12.2021) &quot;О внесении изменений в Федеральный закон &quot;Об объектах культурного наследия (памятниках истории и культуры) народов Российской Федерации&quot; и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N 315-ФЗ</w:t>
        </w:r>
      </w:hyperlink>
      <w:r>
        <w:rPr>
          <w:sz w:val="24"/>
        </w:rPr>
        <w:t xml:space="preserve">, от 13.07.2015 </w:t>
      </w:r>
      <w:hyperlink w:history="0" r:id="rId25" w:tooltip="Федеральный закон от 13.07.2015 N 252-ФЗ (ред. от 26.12.2024) &quot;О внесении изменений в Земельный кодекс Российской Федерации и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N 252-ФЗ</w:t>
        </w:r>
      </w:hyperlink>
      <w:r>
        <w:rPr>
          <w:sz w:val="24"/>
        </w:rPr>
        <w:t xml:space="preserve">, от 31.12.2017 </w:t>
      </w:r>
      <w:hyperlink w:history="0" r:id="rId26" w:tooltip="Федеральный закон от 31.12.2017 N 507-ФЗ (ред. от 04.08.2023)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N 507-ФЗ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землеустроительная документация - документы, полученные в результате проведения землеустройства;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 утратил силу. - Федеральный </w:t>
      </w:r>
      <w:hyperlink w:history="0" r:id="rId27" w:tooltip="Федеральный закон от 13.05.2008 N 66-ФЗ (ред. от 29.07.2017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ьного закона &quot;О государственном кадастре недвижимости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13.05.2008 N 66-ФЗ.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2. Правовое регулирование отношений при проведении землеустройства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Правовое регулирование отношений при проведении землеустройства осуществляется настоящим Федеральным законом, другими федеральными законами и иными нормативными правовыми актами Российской Федерации, а также законами и иными нормативными правовыми актами субъектов Российской Федерации.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3. Обязательность проведения землеустройства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Землеустройство проводится в обязательном порядке в случаях: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установления или изменения границ объектов землеустройства;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8" w:tooltip="Федеральный закон от 31.12.2017 N 507-ФЗ (ред. от 04.08.2023)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31.12.2017 N 507-ФЗ)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абзацы третий - пятый утратили силу. - Федеральный </w:t>
      </w:r>
      <w:hyperlink w:history="0" r:id="rId29" w:tooltip="Федеральный закон от 13.05.2008 N 66-ФЗ (ред. от 29.07.2017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ьного закона &quot;О государственном кадастре недвижимости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13.05.2008 N 66-ФЗ;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выявления нарушенных земель, а также земель, подверженных водной и ветровой эрозии, селям, подтоплению, заболачиванию, вторичному засолению, иссушению, уплотнению, загрязнению отходами производства и потребления, радиоактивными и химическими веществами, заражению и другим негативным воздействиям;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проведения мероприятий по восстановлению и консервации земель, рекультивации нарушенных земель, защите земель от эрозии, селей, подтопления, заболачивания, вторичного засоления, иссушения, уплотнения, загрязнения отходами производства и потребления, радиоактивными и химическими веществами, заражения и других негативных воздействий.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4. Основания проведения землеустройства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Основаниями проведения землеустройства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решения федеральных органов государственной власти, органов государственной власти субъектов Российской Федерации и органов местного самоуправления о проведении землеустройства;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договоры о проведении землеустройства;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судебные решения.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Глава II. ГОСУДАРСТВЕННОЕ РЕГУЛИРОВАНИЕ</w:t>
      </w:r>
    </w:p>
    <w:p>
      <w:pPr>
        <w:pStyle w:val="2"/>
        <w:jc w:val="center"/>
      </w:pPr>
      <w:r>
        <w:rPr>
          <w:sz w:val="24"/>
        </w:rPr>
        <w:t xml:space="preserve">ПРОВЕДЕНИЯ ЗЕМЛЕУСТРОЙСТВА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5. Полномочия Российской Федерации в области регулирования проведения землеустройства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К полномочиям Российской Федерации в области регулирования проведения землеустройства относятся: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установление порядка проведения землеустройства;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координация деятельности федеральных органов исполнительной власти, исполнительных органов субъектов Российской Федерации, органов местного самоуправления при проведении землеустройства;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30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08.08.2024 N 232-ФЗ)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проведение землеустройства на землях, находящихся в федеральной собственности;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принятие нормативных правовых актов о землеустройстве;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установление порядка государственной экспертизы землеустроительной документации;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 утратил силу с 1 июля 2021 года. - Федеральный </w:t>
      </w:r>
      <w:hyperlink w:history="0" r:id="rId31" w:tooltip="Федеральный закон от 11.06.2021 N 170-ФЗ (ред. от 20.03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(с изм. и доп., вступ. в силу с 01.09.2025)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11.06.2021 N 170-ФЗ;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разработка, согласование и реализация генеральной схемы землеустройства территории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управление государственным фондом данных, полученных в результате проведения землеустройства;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другие установленные федеральными законами полномочия Российской Федерации в области регулирования проведения землеустройства.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Ст. 5.1 распространяется на полномочия,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 (ФЗ от 13.07.2015 </w:t>
            </w:r>
            <w:hyperlink w:history="0" r:id="rId32" w:tooltip="Федеральный закон от 13.07.2015 N 233-ФЗ (ред. от 30.12.2021) &quot;О внесении изме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      <w:r>
                <w:rPr>
                  <w:sz w:val="24"/>
                  <w:color w:val="0000ff"/>
                </w:rPr>
                <w:t xml:space="preserve">N 233-ФЗ</w:t>
              </w:r>
            </w:hyperlink>
            <w:r>
              <w:rPr>
                <w:sz w:val="24"/>
                <w:color w:val="392c69"/>
              </w:rPr>
              <w:t xml:space="preserve">).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2"/>
        <w:spacing w:before="300" w:lineRule="auto"/>
        <w:outlineLvl w:val="1"/>
        <w:ind w:firstLine="540"/>
        <w:jc w:val="both"/>
      </w:pPr>
      <w:r>
        <w:rPr>
          <w:sz w:val="24"/>
        </w:rPr>
        <w:t xml:space="preserve">Статья 5.1. Передача осуществления полномочий федеральных органов исполнительной власти в области регулирования проведения землеустройства исполнительным органам субъектов Российской Федерации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 ред. Федерального </w:t>
      </w:r>
      <w:hyperlink w:history="0" r:id="rId3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08.08.2024 N 232-ФЗ)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Полномочия федеральных органов исполнительной власти в области регулирования проведения землеустройства, предусмотренные настоящим Федеральным законом,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порядке, установленном Федеральным </w:t>
      </w:r>
      <w:hyperlink w:history="0" r:id="rId34" w:tooltip="Федеральный закон от 21.12.2021 N 414-ФЗ (ред. от 31.07.2025) &quot;Об общих принципах организации публичной власти в субъектах Российской Федерации&quot; (с изм. и доп., вступ. в силу с 01.09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21 декабря 2021 года N 414-ФЗ "Об общих принципах организации публичной власти в субъектах Российской Федерации".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6. Государственная экспертиза землеустроительной документации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Государственная экспертиза землеустроительной документации осуществляется в целях обеспечения соответствия этой документации исходным данным, техническим условиям и требованиям.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Государственная экспертиза землеустроительной документации осуществляется в </w:t>
      </w:r>
      <w:hyperlink w:history="0" r:id="rId35" w:tooltip="Постановление Правительства РФ от 04.04.2002 N 214 &quot;Об утверждении Положения о государственной экспертизе землеустроительной документации&quot; {КонсультантПлюс}">
        <w:r>
          <w:rPr>
            <w:sz w:val="24"/>
            <w:color w:val="0000ff"/>
          </w:rPr>
          <w:t xml:space="preserve">порядке</w:t>
        </w:r>
      </w:hyperlink>
      <w:r>
        <w:rPr>
          <w:sz w:val="24"/>
        </w:rPr>
        <w:t xml:space="preserve">, установленном уполномоченным Правительством Российской Федерации федеральным органом исполнительной власти.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36" w:tooltip="Федеральный закон от 23.07.2008 N 160-ФЗ (ред. от 20.03.2025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23.07.2008 N 160-ФЗ)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7. Утратила силу с 1 июля 2021 года. - Федеральный </w:t>
      </w:r>
      <w:hyperlink w:history="0" r:id="rId37" w:tooltip="Федеральный закон от 11.06.2021 N 170-ФЗ (ред. от 20.03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(с изм. и доп., вступ. в силу с 01.09.2025)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11.06.2021 N 170-ФЗ.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8. Технические условия и требования проведения землеустройства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Технические условия и требования проведения землеустройства разрабатываются на основании соответствующих нормативных правовых актов и являются обязательными для исполнения при проведении землеустройства и осуществлении государственной экспертизы землеустроительной документации.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Глава III. ПРОВЕДЕНИЕ ЗЕМЛЕУСТРОЙСТВА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9. Изучение состояния земель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Изучение состояния земель проводится в целях получения информации об их количественном и качественном состоянии и включает в себя следующие виды работ: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 утратил силу. - Федеральный </w:t>
      </w:r>
      <w:hyperlink w:history="0" r:id="rId38" w:tooltip="Федеральный закон от 04.12.2006 N 201-ФЗ (ред. от 31.07.2025) &quot;О введении в действие Лесного кодекса Российской Федерации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04.12.2006 N 201-ФЗ;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почвенные, геоботанические и другие обследования и изыскания;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оценка качества земель;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инвентаризация земель.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10. Геодезические и картографические работы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Материалы геодезических и картографических работ являются основой для проведения почвенных, геоботанических и других обследований и изысканий, инвентаризации земель, оценки качества земель, планирования и рационального использования земель, описания местоположения и установления на местности границ объектов землеустройства, внутрихозяйственного землеустройства.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39" w:tooltip="Федеральный закон от 13.05.2008 N 66-ФЗ (ред. от 29.07.2017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ьного закона &quot;О государственном кадастре недвижимост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13.05.2008 N 66-ФЗ)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Часть вторая утратила силу. - Федеральный </w:t>
      </w:r>
      <w:hyperlink w:history="0" r:id="rId40" w:tooltip="Федеральный закон от 30.12.2021 N 449-ФЗ (ред. от 04.08.2023) &quot;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30.12.2021 N 449-ФЗ.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11. Почвенные, геоботанические и другие обследования и изыскания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Почвенные, геоботанические и другие обследования и изыскания проводятся в целях получения информации о состоянии земель, в том числе почвы, а также в целях выявления земель, подверженных водной и ветровой эрозии, селям, подтоплению, заболачиванию, вторичному засолению, иссушению, уплотнению, загрязнению отходами производства и потребления, радиоактивными и химическими веществами, заражению и другим негативным воздействиям.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12. Оценка качества земель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Оценка качества земель проводится в целях получения информации о свойствах земли как средства производства в сельском хозяйстве, в том числе в органическом сельском хозяйстве.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41" w:tooltip="Федеральный закон от 03.08.2018 N 280-ФЗ (ред. от 31.07.2025) &quot;Об органической продукции и о внесении изменений в отдельные законодательные акты Российской Федерации&quot; (с изм. и доп., вступ. в силу с 01.09.2025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03.08.2018 N 280-ФЗ)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Оценка качества земель, являющихся исконной средой обитания </w:t>
      </w:r>
      <w:hyperlink w:history="0" r:id="rId42" w:tooltip="Распоряжение Правительства РФ от 17.04.2006 N 536-р (ред. от 26.12.2011) &lt;Об утверждении перечня коренных малочисленных народов Севера, Сибири и Дальнего Востока Российской Федерации&gt; {КонсультантПлюс}">
        <w:r>
          <w:rPr>
            <w:sz w:val="24"/>
            <w:color w:val="0000ff"/>
          </w:rPr>
          <w:t xml:space="preserve">коренных малочисленных народов</w:t>
        </w:r>
      </w:hyperlink>
      <w:r>
        <w:rPr>
          <w:sz w:val="24"/>
        </w:rPr>
        <w:t xml:space="preserve"> Севера, Сибири и Дальнего Востока Российской Федерации, проводится в целях установления продуктивности оленьих пастбищ и наличия биологических ресурсов, необходимых для обеспечения традиционного образа жизни коренных малочисленных народов Севера, Сибири и Дальнего Востока Российской Федерации.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13. Инвентаризация земель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Инвентаризация</w:t>
      </w:r>
      <w:r>
        <w:rPr>
          <w:sz w:val="24"/>
        </w:rPr>
        <w:t xml:space="preserve"> земель проводится для выявления неиспользуемых, нерационально используемых или используемых не по целевому назначению и не в соответствии с разрешенным использованием земельных участков, других характеристик земель.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43" w:tooltip="Федеральный закон от 13.05.2008 N 66-ФЗ (ред. от 29.07.2017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ьного закона &quot;О государственном кадастре недвижимост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13.05.2008 N 66-ФЗ)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Часть вторая утратила силу. - Федеральный </w:t>
      </w:r>
      <w:hyperlink w:history="0" r:id="rId44" w:tooltip="Федеральный закон от 13.05.2008 N 66-ФЗ (ред. от 29.07.2017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ьного закона &quot;О государственном кадастре недвижимости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13.05.2008 N 66-ФЗ.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14. Планирование и организация рационального использования земель и их охраны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Планирование и организация рационального использования земель и их охраны проводятся в целях совершенствования распределения земель в соответствии с перспективами развития экономики, улучшения организации территорий и определения иных направлений рационального использования земель и их охраны в Российской Федерации, субъектах Российской Федерации и муниципальных образованиях.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Планирование и организация рационального использования земель и их охраны включают в себя следующие основные виды работ: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предложений о рациональном использовании земель и об их охране;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природно-сельскохозяйственное районирование земель;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абзацы четвертый - шестой утратили силу. - Федеральный </w:t>
      </w:r>
      <w:hyperlink w:history="0" r:id="rId45" w:tooltip="Федеральный закон от 13.05.2008 N 66-ФЗ (ред. от 29.07.2017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ьного закона &quot;О государственном кадастре недвижимости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13.05.2008 N 66-ФЗ.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Планирование и организация рационального использования земель и их охраны в городских и сельских поселениях проводятся в соответствии с градостроительной документацией.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15. Описание местоположения границ объектов землеустройства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 ред. Федерального </w:t>
      </w:r>
      <w:hyperlink w:history="0" r:id="rId46" w:tooltip="Федеральный закон от 13.05.2008 N 66-ФЗ (ред. от 29.07.2017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ьного закона &quot;О государственном кадастре недвижимост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13.05.2008 N 66-ФЗ)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hyperlink w:history="0" r:id="rId47" w:tooltip="Приказ Минэкономразвития России от 03.06.2011 N 267 (ред. от 06.04.2018) &quot;Об утверждении порядка описания местоположения границ объектов землеустройства&quot; (Зарегистрировано в Минюсте России 12.07.2011 N 21318) {КонсультантПлюс}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описания местоположения границ объектов землеустройства определяется уполномоченным Правительством Российской Федерации федеральным органом исполнительной власти.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48" w:tooltip="Федеральный закон от 23.07.2008 N 160-ФЗ (ред. от 20.03.2025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23.07.2008 N 160-ФЗ)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16. Утратила силу. - Федеральный </w:t>
      </w:r>
      <w:hyperlink w:history="0" r:id="rId49" w:tooltip="Федеральный закон от 13.05.2008 N 66-ФЗ (ред. от 29.07.2017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ьного закона &quot;О государственном кадастре недвижимости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13.05.2008 N 66-ФЗ.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17. Установление на местности границ объектов землеустройства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 ред. Федерального </w:t>
      </w:r>
      <w:hyperlink w:history="0" r:id="rId50" w:tooltip="Федеральный закон от 13.05.2008 N 66-ФЗ (ред. от 29.07.2017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ьного закона &quot;О государственном кадастре недвижимост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13.05.2008 N 66-ФЗ)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hyperlink w:history="0" r:id="rId51" w:tooltip="Постановление Правительства РФ от 20.08.2009 N 688 (ред. от 17.05.2016) &quot;Об утверждении Правил установления на местности границ объектов землеустройства&quot; {КонсультантПлюс}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установления на местности границ объектов землеустройства определяется Правительством Российской Федерации.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18. Внутрихозяйственное землеустройство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Внутрихозяйственное землеустройство проводится в целях организации рационального использования земель сельскохозяйственного назначения и их охраны, а также земель, используемых общинами </w:t>
      </w:r>
      <w:hyperlink w:history="0" r:id="rId52" w:tooltip="Распоряжение Правительства РФ от 17.04.2006 N 536-р (ред. от 26.12.2011) &lt;Об утверждении перечня коренных малочисленных народов Севера, Сибири и Дальнего Востока Российской Федерации&gt; {КонсультантПлюс}">
        <w:r>
          <w:rPr>
            <w:sz w:val="24"/>
            <w:color w:val="0000ff"/>
          </w:rPr>
          <w:t xml:space="preserve">коренных малочисленных народов</w:t>
        </w:r>
      </w:hyperlink>
      <w:r>
        <w:rPr>
          <w:sz w:val="24"/>
        </w:rPr>
        <w:t xml:space="preserve"> Севера, Сибири и Дальнего Востока Российской Федерации и лицами, относящимися к коренным малочисленным народам Севера, Сибири и Дальнего Востока Российской Федерации, для обеспечения их традиционного образа жизни.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проведении внутрихозяйственного землеустройства выполняются следующие виды работ: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рационального использования гражданами и юридическими лицами земельных участков для осуществления сельскохозяйственного производства, а также организация территорий, используемых общинами коренных малочисленных народов Севера, Сибири и Дальнего Востока Российской Федерации и лицами, относящимися к коренным малочисленным народам Севера, Сибири и Дальнего Востока Российской Федерации, для обеспечения их традиционного образа жизни;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мероприятий по улучшению сельскохозяйственных угодий, освоению новых земель, восстановлению и консервации земель, рекультивации нарушенных земель, защите земель от эрозии, селей, подтопления, заболачивания, вторичного засоления, иссушения, уплотнения, загрязнения отходами производства и потребления, радиоактивными и химическими веществами, заражения и других негативных воздействий.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Глава IV. ЗЕМЛЕУСТРОИТЕЛЬНАЯ ДОКУМЕНТАЦИЯ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19. Виды землеустроительной документации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К видам землеустроительной документации относятся: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генеральная схема землеустройства территории Российской Федерации, схема землеустройства территорий субъектов Российской Федерации, схема землеустройства муниципальных образований, схемы использования и охраны земель;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53" w:tooltip="Федеральный закон от 13.05.2008 N 66-ФЗ (ред. от 29.07.2017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ьного закона &quot;О государственном кадастре недвижимост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13.05.2008 N 66-ФЗ)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абзацы третий - четвертый утратили силу. - Федеральный </w:t>
      </w:r>
      <w:hyperlink w:history="0" r:id="rId54" w:tooltip="Федеральный закон от 13.05.2008 N 66-ФЗ (ред. от 29.07.2017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ьного закона &quot;О государственном кадастре недвижимости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13.05.2008 N 66-ФЗ;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карты (планы) объектов землеустройства;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проекты внутрихозяйственного землеустройства;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проекты улучшения сельскохозяйственных угодий, освоения новых земель, рекультивации нарушенных земель, защиты земель от эрозии, селей, подтопления, заболачивания, вторичного засоления, иссушения, уплотнения, загрязнения отходами производства и потребления, радиоактивными и химическими веществами, заражения и других негативных воздействий;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материалы почвенных, геоботанических и других обследований и изысканий, оценки качества земель, инвентаризации земель;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55" w:tooltip="Федеральный закон от 04.12.2006 N 201-ФЗ (ред. от 31.07.2025) &quot;О введении в действие Лесного кодекса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04.12.2006 N 201-ФЗ)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тематические карты и атласы состояния и использования земель.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Федеральными законами и иными нормативными правовыми актами Российской Федерации, а также законами и иными нормативными правовыми актами субъектов Российской Федерации могут устанавливаться другие виды землеустроительной документации.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Состав, содержание и правила оформления каждого вида землеустроительной документации регламентируются соответствующими техническими условиями и требованиями проведения землеустройства.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20. Карта (план) объекта землеустройства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 ред. Федерального </w:t>
      </w:r>
      <w:hyperlink w:history="0" r:id="rId56" w:tooltip="Федеральный закон от 13.05.2008 N 66-ФЗ (ред. от 29.07.2017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ьного закона &quot;О государственном кадастре недвижимост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13.05.2008 N 66-ФЗ)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Карта (план) объекта землеустройства является документом, отображающим в графической и текстовой формах местоположение, размер, границы объекта землеустройства и иные его характеристики.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Карта (план) объекта землеустройства составляется с использованием сведений государственного кадастра недвижимости, картографического материала, материалов дистанционного зондирования, а также по данным измерений, полученных на местности.</w:t>
      </w:r>
    </w:p>
    <w:p>
      <w:pPr>
        <w:pStyle w:val="0"/>
        <w:spacing w:before="240" w:lineRule="auto"/>
        <w:ind w:firstLine="540"/>
        <w:jc w:val="both"/>
      </w:pPr>
      <w:hyperlink w:history="0" r:id="rId57" w:tooltip="Постановление Правительства РФ от 30.07.2009 N 621 (ред. от 17.05.2016) &quot;Об утверждении формы карты (плана) объекта землеустройства и требований к ее составлению&quot; {КонсультантПлюс}">
        <w:r>
          <w:rPr>
            <w:sz w:val="24"/>
            <w:color w:val="0000ff"/>
          </w:rPr>
          <w:t xml:space="preserve">Форма</w:t>
        </w:r>
      </w:hyperlink>
      <w:r>
        <w:rPr>
          <w:sz w:val="24"/>
        </w:rPr>
        <w:t xml:space="preserve"> карты (плана) объекта землеустройства и </w:t>
      </w:r>
      <w:hyperlink w:history="0" r:id="rId58" w:tooltip="Постановление Правительства РФ от 30.07.2009 N 621 (ред. от 17.05.2016) &quot;Об утверждении формы карты (плана) объекта землеустройства и требований к ее составлению&quot; {КонсультантПлюс}">
        <w:r>
          <w:rPr>
            <w:sz w:val="24"/>
            <w:color w:val="0000ff"/>
          </w:rPr>
          <w:t xml:space="preserve">требования</w:t>
        </w:r>
      </w:hyperlink>
      <w:r>
        <w:rPr>
          <w:sz w:val="24"/>
        </w:rPr>
        <w:t xml:space="preserve"> к ее составлению устанавливаются Правительством Российской Федерации.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21. Тематические карты и атласы состояния и использования земель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Тематические карты и атласы состояния и использования земель составляются для отображения в них характеристик состояния и использования земель, данных зонирования и природно-сельскохозяйственного районирования земель, определения мероприятий по организации рационального использования земель и их охраны.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22. Землеустроительное дело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Землеустроительное дело включает в себя землеустроительную документацию в отношении каждого объекта землеустройства и другие касающиеся такого объекта материалы.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Землеустроительное дело </w:t>
      </w:r>
      <w:r>
        <w:rPr>
          <w:sz w:val="24"/>
        </w:rPr>
        <w:t xml:space="preserve">формируется</w:t>
      </w:r>
      <w:r>
        <w:rPr>
          <w:sz w:val="24"/>
        </w:rPr>
        <w:t xml:space="preserve"> и хранится в порядке, установленном нормативными правовыми актами Российской Федерации.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23. Согласование и утверждение землеустроительной документации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hyperlink w:history="0" r:id="rId59" w:tooltip="Приказ Росреестра от 14.02.2023 N П/0036 &quot;Об установлении порядка согласования и утверждения землеустроительной документации, порядка создания и ведения государственного фонда данных, полученных в результате проведения землеустройства, а также порядка их использования&quot; (Зарегистрировано в Минюсте России 21.03.2023 N 72656) {КонсультантПлюс}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согласования и утверждения землеустроительной документации устанавливается уполномоченным Правительством Российской Федерации федеральным органом исполнительной власти.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60" w:tooltip="Федеральный закон от 23.07.2008 N 160-ФЗ (ред. от 20.03.2025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23.07.2008 N 160-ФЗ)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24. Государственный фонд данных, полученных в результате проведения землеустройства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Государственный фонд данных, полученных в результате проведения землеустройства, формируется на основе сбора, обработки, учета, хранения и распространения документированной информации о проведении землеустройства.</w:t>
      </w:r>
    </w:p>
    <w:p>
      <w:pPr>
        <w:pStyle w:val="0"/>
        <w:spacing w:before="240" w:lineRule="auto"/>
        <w:ind w:firstLine="540"/>
        <w:jc w:val="both"/>
      </w:pPr>
      <w:hyperlink w:history="0" r:id="rId61" w:tooltip="Приказ Росреестра от 14.02.2023 N П/0036 &quot;Об установлении порядка согласования и утверждения землеустроительной документации, порядка создания и ведения государственного фонда данных, полученных в результате проведения землеустройства, а также порядка их использования&quot; (Зарегистрировано в Минюсте России 21.03.2023 N 72656) {КонсультантПлюс}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создания и ведения государственного фонда данных, полученных в результате проведения землеустройства, а также порядок их использования определяется уполномоченным Правительством Российской Федерации федеральным органом исполнительной власти. Ведение государственного фонда данных, полученных в результате проведения землеустройства, а также перевод документов, содержащихся в данном фонде в форме документов на бумажных носителях, в форму электронных образов таких документов осуществляется публично-правовой компанией, созданной в соответствии с Федеральным </w:t>
      </w:r>
      <w:hyperlink w:history="0" r:id="rId62" w:tooltip="Федеральный закон от 30.12.2021 N 448-ФЗ (ред. от 31.07.2025) &quot;О публично-правовой компании &quot;Роскадастр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 публично-правовой компании "Роскадастр".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23.07.2008 </w:t>
      </w:r>
      <w:hyperlink w:history="0" r:id="rId63" w:tooltip="Федеральный закон от 23.07.2008 N 160-ФЗ (ред. от 20.03.2025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{КонсультантПлюс}">
        <w:r>
          <w:rPr>
            <w:sz w:val="24"/>
            <w:color w:val="0000ff"/>
          </w:rPr>
          <w:t xml:space="preserve">N 160-ФЗ</w:t>
        </w:r>
      </w:hyperlink>
      <w:r>
        <w:rPr>
          <w:sz w:val="24"/>
        </w:rPr>
        <w:t xml:space="preserve">, от 30.12.2021 </w:t>
      </w:r>
      <w:hyperlink w:history="0" r:id="rId64" w:tooltip="Федеральный закон от 30.12.2021 N 449-ФЗ (ред. от 04.08.2023) &quot;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N 449-ФЗ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Землеустроительная документация, включенная в государственный фонд данных, полученных в результате проведения землеустройства, является федеральной собственностью и не подлежит приватизации.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Лица, осуществляющие проведение землеустройства, обязаны бесплатно передать экземпляр подготовленной ими землеустроительной документации в государственный фонд данных, полученных в результате проведения землеустройства.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65" w:tooltip="Федеральный закон от 13.05.2008 N 66-ФЗ (ред. от 29.07.2017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ьного закона &quot;О государственном кадастре недвижимост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13.05.2008 N 66-ФЗ)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Глава V. ОТВЕТСТВЕННОСТЬ ЗА НАРУШЕНИЕ</w:t>
      </w:r>
    </w:p>
    <w:p>
      <w:pPr>
        <w:pStyle w:val="2"/>
        <w:jc w:val="center"/>
      </w:pPr>
      <w:r>
        <w:rPr>
          <w:sz w:val="24"/>
        </w:rPr>
        <w:t xml:space="preserve">НАСТОЯЩЕГО ФЕДЕРАЛЬНОГО ЗАКОНА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25. Ответственность за нарушение настоящего Федерального закона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За нарушение настоящего Федерального закона граждане и юридические лица несут ответственность в соответствии с законодательством Российской Федерации.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26. Разрешение споров при проведении землеустройства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Споры, возникающие при проведении землеустройства, разрешаются в соответствии с </w:t>
      </w:r>
      <w:hyperlink w:history="0" r:id="rId66" w:tooltip="&quot;Земельный кодекс Российской Федерации&quot; от 25.10.2001 N 136-ФЗ (ред. от 31.07.2025) (с изм. и доп., вступ. в силу с 01.09.2025) {КонсультантПлюс}">
        <w:r>
          <w:rPr>
            <w:sz w:val="24"/>
            <w:color w:val="0000ff"/>
          </w:rPr>
          <w:t xml:space="preserve">законодательством</w:t>
        </w:r>
      </w:hyperlink>
      <w:r>
        <w:rPr>
          <w:sz w:val="24"/>
        </w:rPr>
        <w:t xml:space="preserve"> Российской Федерации.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Глава VI. ЗАКЛЮЧИТЕЛЬНЫЕ ПОЛОЖЕНИЯ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27. Вступление в силу настоящего Федерального закона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Настоящий Федеральный закон вступает в силу со дня его официального опубликования.</w:t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Президент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В.ПУТИН</w:t>
      </w:r>
    </w:p>
    <w:p>
      <w:pPr>
        <w:pStyle w:val="0"/>
      </w:pPr>
      <w:r>
        <w:rPr>
          <w:sz w:val="24"/>
        </w:rPr>
        <w:t xml:space="preserve">Москва, Кремль</w:t>
      </w:r>
    </w:p>
    <w:p>
      <w:pPr>
        <w:pStyle w:val="0"/>
        <w:spacing w:before="240" w:lineRule="auto"/>
      </w:pPr>
      <w:r>
        <w:rPr>
          <w:sz w:val="24"/>
        </w:rPr>
        <w:t xml:space="preserve">18 июня 2001 года</w:t>
      </w:r>
    </w:p>
    <w:p>
      <w:pPr>
        <w:pStyle w:val="0"/>
        <w:spacing w:before="240" w:lineRule="auto"/>
      </w:pPr>
      <w:r>
        <w:rPr>
          <w:sz w:val="24"/>
        </w:rPr>
        <w:t xml:space="preserve">N 78-ФЗ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18.06.2001 N 78-ФЗ</w:t>
            <w:br/>
            <w:t>(ред. от 08.08.2024)</w:t>
            <w:br/>
            <w:t>"О землеустройстве"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07.10.2025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201291&amp;date=07.10.2025&amp;dst=100101&amp;field=134&amp;demo=2" TargetMode = "External"/><Relationship Id="rId9" Type="http://schemas.openxmlformats.org/officeDocument/2006/relationships/hyperlink" Target="https://login.consultant.ru/link/?req=doc&amp;base=LAW&amp;n=511319&amp;date=07.10.2025&amp;dst=100172&amp;field=134&amp;demo=2" TargetMode = "External"/><Relationship Id="rId10" Type="http://schemas.openxmlformats.org/officeDocument/2006/relationships/hyperlink" Target="https://login.consultant.ru/link/?req=doc&amp;base=LAW&amp;n=300839&amp;date=07.10.2025&amp;dst=100082&amp;field=134&amp;demo=2" TargetMode = "External"/><Relationship Id="rId11" Type="http://schemas.openxmlformats.org/officeDocument/2006/relationships/hyperlink" Target="https://login.consultant.ru/link/?req=doc&amp;base=LAW&amp;n=501486&amp;date=07.10.2025&amp;dst=100431&amp;field=134&amp;demo=2" TargetMode = "External"/><Relationship Id="rId12" Type="http://schemas.openxmlformats.org/officeDocument/2006/relationships/hyperlink" Target="https://login.consultant.ru/link/?req=doc&amp;base=LAW&amp;n=440507&amp;date=07.10.2025&amp;dst=101015&amp;field=134&amp;demo=2" TargetMode = "External"/><Relationship Id="rId13" Type="http://schemas.openxmlformats.org/officeDocument/2006/relationships/hyperlink" Target="https://login.consultant.ru/link/?req=doc&amp;base=LAW&amp;n=420986&amp;date=07.10.2025&amp;dst=100700&amp;field=134&amp;demo=2" TargetMode = "External"/><Relationship Id="rId14" Type="http://schemas.openxmlformats.org/officeDocument/2006/relationships/hyperlink" Target="https://login.consultant.ru/link/?req=doc&amp;base=LAW&amp;n=494623&amp;date=07.10.2025&amp;dst=100022&amp;field=134&amp;demo=2" TargetMode = "External"/><Relationship Id="rId15" Type="http://schemas.openxmlformats.org/officeDocument/2006/relationships/hyperlink" Target="https://login.consultant.ru/link/?req=doc&amp;base=LAW&amp;n=440515&amp;date=07.10.2025&amp;dst=100152&amp;field=134&amp;demo=2" TargetMode = "External"/><Relationship Id="rId16" Type="http://schemas.openxmlformats.org/officeDocument/2006/relationships/hyperlink" Target="https://login.consultant.ru/link/?req=doc&amp;base=LAW&amp;n=453995&amp;date=07.10.2025&amp;dst=100169&amp;field=134&amp;demo=2" TargetMode = "External"/><Relationship Id="rId17" Type="http://schemas.openxmlformats.org/officeDocument/2006/relationships/hyperlink" Target="https://login.consultant.ru/link/?req=doc&amp;base=LAW&amp;n=471231&amp;date=07.10.2025&amp;dst=100071&amp;field=134&amp;demo=2" TargetMode = "External"/><Relationship Id="rId18" Type="http://schemas.openxmlformats.org/officeDocument/2006/relationships/hyperlink" Target="https://login.consultant.ru/link/?req=doc&amp;base=LAW&amp;n=500700&amp;date=07.10.2025&amp;dst=103924&amp;field=134&amp;demo=2" TargetMode = "External"/><Relationship Id="rId19" Type="http://schemas.openxmlformats.org/officeDocument/2006/relationships/hyperlink" Target="https://login.consultant.ru/link/?req=doc&amp;base=LAW&amp;n=454214&amp;date=07.10.2025&amp;dst=100013&amp;field=134&amp;demo=2" TargetMode = "External"/><Relationship Id="rId20" Type="http://schemas.openxmlformats.org/officeDocument/2006/relationships/hyperlink" Target="https://login.consultant.ru/link/?req=doc&amp;base=LAW&amp;n=501392&amp;date=07.10.2025&amp;dst=100440&amp;field=134&amp;demo=2" TargetMode = "External"/><Relationship Id="rId21" Type="http://schemas.openxmlformats.org/officeDocument/2006/relationships/hyperlink" Target="https://login.consultant.ru/link/?req=doc&amp;base=LAW&amp;n=124261&amp;date=07.10.2025&amp;dst=100006&amp;field=134&amp;demo=2" TargetMode = "External"/><Relationship Id="rId22" Type="http://schemas.openxmlformats.org/officeDocument/2006/relationships/hyperlink" Target="https://login.consultant.ru/link/?req=doc&amp;base=LAW&amp;n=300839&amp;date=07.10.2025&amp;dst=100084&amp;field=134&amp;demo=2" TargetMode = "External"/><Relationship Id="rId23" Type="http://schemas.openxmlformats.org/officeDocument/2006/relationships/hyperlink" Target="https://login.consultant.ru/link/?req=doc&amp;base=LAW&amp;n=300839&amp;date=07.10.2025&amp;dst=100085&amp;field=134&amp;demo=2" TargetMode = "External"/><Relationship Id="rId24" Type="http://schemas.openxmlformats.org/officeDocument/2006/relationships/hyperlink" Target="https://login.consultant.ru/link/?req=doc&amp;base=LAW&amp;n=420986&amp;date=07.10.2025&amp;dst=100700&amp;field=134&amp;demo=2" TargetMode = "External"/><Relationship Id="rId25" Type="http://schemas.openxmlformats.org/officeDocument/2006/relationships/hyperlink" Target="https://login.consultant.ru/link/?req=doc&amp;base=LAW&amp;n=494623&amp;date=07.10.2025&amp;dst=100022&amp;field=134&amp;demo=2" TargetMode = "External"/><Relationship Id="rId26" Type="http://schemas.openxmlformats.org/officeDocument/2006/relationships/hyperlink" Target="https://login.consultant.ru/link/?req=doc&amp;base=LAW&amp;n=453995&amp;date=07.10.2025&amp;dst=100170&amp;field=134&amp;demo=2" TargetMode = "External"/><Relationship Id="rId27" Type="http://schemas.openxmlformats.org/officeDocument/2006/relationships/hyperlink" Target="https://login.consultant.ru/link/?req=doc&amp;base=LAW&amp;n=300839&amp;date=07.10.2025&amp;dst=100086&amp;field=134&amp;demo=2" TargetMode = "External"/><Relationship Id="rId28" Type="http://schemas.openxmlformats.org/officeDocument/2006/relationships/hyperlink" Target="https://login.consultant.ru/link/?req=doc&amp;base=LAW&amp;n=453995&amp;date=07.10.2025&amp;dst=100171&amp;field=134&amp;demo=2" TargetMode = "External"/><Relationship Id="rId29" Type="http://schemas.openxmlformats.org/officeDocument/2006/relationships/hyperlink" Target="https://login.consultant.ru/link/?req=doc&amp;base=LAW&amp;n=300839&amp;date=07.10.2025&amp;dst=100087&amp;field=134&amp;demo=2" TargetMode = "External"/><Relationship Id="rId30" Type="http://schemas.openxmlformats.org/officeDocument/2006/relationships/hyperlink" Target="https://login.consultant.ru/link/?req=doc&amp;base=LAW&amp;n=501392&amp;date=07.10.2025&amp;dst=100441&amp;field=134&amp;demo=2" TargetMode = "External"/><Relationship Id="rId31" Type="http://schemas.openxmlformats.org/officeDocument/2006/relationships/hyperlink" Target="https://login.consultant.ru/link/?req=doc&amp;base=LAW&amp;n=500700&amp;date=07.10.2025&amp;dst=103924&amp;field=134&amp;demo=2" TargetMode = "External"/><Relationship Id="rId32" Type="http://schemas.openxmlformats.org/officeDocument/2006/relationships/hyperlink" Target="https://login.consultant.ru/link/?req=doc&amp;base=LAW&amp;n=440515&amp;date=07.10.2025&amp;dst=100248&amp;field=134&amp;demo=2" TargetMode = "External"/><Relationship Id="rId33" Type="http://schemas.openxmlformats.org/officeDocument/2006/relationships/hyperlink" Target="https://login.consultant.ru/link/?req=doc&amp;base=LAW&amp;n=501392&amp;date=07.10.2025&amp;dst=100442&amp;field=134&amp;demo=2" TargetMode = "External"/><Relationship Id="rId34" Type="http://schemas.openxmlformats.org/officeDocument/2006/relationships/hyperlink" Target="https://login.consultant.ru/link/?req=doc&amp;base=LAW&amp;n=499774&amp;date=07.10.2025&amp;demo=2" TargetMode = "External"/><Relationship Id="rId35" Type="http://schemas.openxmlformats.org/officeDocument/2006/relationships/hyperlink" Target="https://login.consultant.ru/link/?req=doc&amp;base=LAW&amp;n=36170&amp;date=07.10.2025&amp;dst=100008&amp;field=134&amp;demo=2" TargetMode = "External"/><Relationship Id="rId36" Type="http://schemas.openxmlformats.org/officeDocument/2006/relationships/hyperlink" Target="https://login.consultant.ru/link/?req=doc&amp;base=LAW&amp;n=501486&amp;date=07.10.2025&amp;dst=100432&amp;field=134&amp;demo=2" TargetMode = "External"/><Relationship Id="rId37" Type="http://schemas.openxmlformats.org/officeDocument/2006/relationships/hyperlink" Target="https://login.consultant.ru/link/?req=doc&amp;base=LAW&amp;n=500700&amp;date=07.10.2025&amp;dst=103924&amp;field=134&amp;demo=2" TargetMode = "External"/><Relationship Id="rId38" Type="http://schemas.openxmlformats.org/officeDocument/2006/relationships/hyperlink" Target="https://login.consultant.ru/link/?req=doc&amp;base=LAW&amp;n=511319&amp;date=07.10.2025&amp;dst=100173&amp;field=134&amp;demo=2" TargetMode = "External"/><Relationship Id="rId39" Type="http://schemas.openxmlformats.org/officeDocument/2006/relationships/hyperlink" Target="https://login.consultant.ru/link/?req=doc&amp;base=LAW&amp;n=300839&amp;date=07.10.2025&amp;dst=100088&amp;field=134&amp;demo=2" TargetMode = "External"/><Relationship Id="rId40" Type="http://schemas.openxmlformats.org/officeDocument/2006/relationships/hyperlink" Target="https://login.consultant.ru/link/?req=doc&amp;base=LAW&amp;n=454214&amp;date=07.10.2025&amp;dst=100014&amp;field=134&amp;demo=2" TargetMode = "External"/><Relationship Id="rId41" Type="http://schemas.openxmlformats.org/officeDocument/2006/relationships/hyperlink" Target="https://login.consultant.ru/link/?req=doc&amp;base=LAW&amp;n=471231&amp;date=07.10.2025&amp;dst=100071&amp;field=134&amp;demo=2" TargetMode = "External"/><Relationship Id="rId42" Type="http://schemas.openxmlformats.org/officeDocument/2006/relationships/hyperlink" Target="https://login.consultant.ru/link/?req=doc&amp;base=LAW&amp;n=124261&amp;date=07.10.2025&amp;dst=100006&amp;field=134&amp;demo=2" TargetMode = "External"/><Relationship Id="rId43" Type="http://schemas.openxmlformats.org/officeDocument/2006/relationships/hyperlink" Target="https://login.consultant.ru/link/?req=doc&amp;base=LAW&amp;n=300839&amp;date=07.10.2025&amp;dst=100090&amp;field=134&amp;demo=2" TargetMode = "External"/><Relationship Id="rId44" Type="http://schemas.openxmlformats.org/officeDocument/2006/relationships/hyperlink" Target="https://login.consultant.ru/link/?req=doc&amp;base=LAW&amp;n=300839&amp;date=07.10.2025&amp;dst=100091&amp;field=134&amp;demo=2" TargetMode = "External"/><Relationship Id="rId45" Type="http://schemas.openxmlformats.org/officeDocument/2006/relationships/hyperlink" Target="https://login.consultant.ru/link/?req=doc&amp;base=LAW&amp;n=300839&amp;date=07.10.2025&amp;dst=100092&amp;field=134&amp;demo=2" TargetMode = "External"/><Relationship Id="rId46" Type="http://schemas.openxmlformats.org/officeDocument/2006/relationships/hyperlink" Target="https://login.consultant.ru/link/?req=doc&amp;base=LAW&amp;n=300839&amp;date=07.10.2025&amp;dst=100093&amp;field=134&amp;demo=2" TargetMode = "External"/><Relationship Id="rId47" Type="http://schemas.openxmlformats.org/officeDocument/2006/relationships/hyperlink" Target="https://login.consultant.ru/link/?req=doc&amp;base=LAW&amp;n=301324&amp;date=07.10.2025&amp;dst=100009&amp;field=134&amp;demo=2" TargetMode = "External"/><Relationship Id="rId48" Type="http://schemas.openxmlformats.org/officeDocument/2006/relationships/hyperlink" Target="https://login.consultant.ru/link/?req=doc&amp;base=LAW&amp;n=501486&amp;date=07.10.2025&amp;dst=100433&amp;field=134&amp;demo=2" TargetMode = "External"/><Relationship Id="rId49" Type="http://schemas.openxmlformats.org/officeDocument/2006/relationships/hyperlink" Target="https://login.consultant.ru/link/?req=doc&amp;base=LAW&amp;n=300839&amp;date=07.10.2025&amp;dst=100096&amp;field=134&amp;demo=2" TargetMode = "External"/><Relationship Id="rId50" Type="http://schemas.openxmlformats.org/officeDocument/2006/relationships/hyperlink" Target="https://login.consultant.ru/link/?req=doc&amp;base=LAW&amp;n=300839&amp;date=07.10.2025&amp;dst=100097&amp;field=134&amp;demo=2" TargetMode = "External"/><Relationship Id="rId51" Type="http://schemas.openxmlformats.org/officeDocument/2006/relationships/hyperlink" Target="https://login.consultant.ru/link/?req=doc&amp;base=LAW&amp;n=198338&amp;date=07.10.2025&amp;dst=100009&amp;field=134&amp;demo=2" TargetMode = "External"/><Relationship Id="rId52" Type="http://schemas.openxmlformats.org/officeDocument/2006/relationships/hyperlink" Target="https://login.consultant.ru/link/?req=doc&amp;base=LAW&amp;n=124261&amp;date=07.10.2025&amp;dst=100006&amp;field=134&amp;demo=2" TargetMode = "External"/><Relationship Id="rId53" Type="http://schemas.openxmlformats.org/officeDocument/2006/relationships/hyperlink" Target="https://login.consultant.ru/link/?req=doc&amp;base=LAW&amp;n=300839&amp;date=07.10.2025&amp;dst=100101&amp;field=134&amp;demo=2" TargetMode = "External"/><Relationship Id="rId54" Type="http://schemas.openxmlformats.org/officeDocument/2006/relationships/hyperlink" Target="https://login.consultant.ru/link/?req=doc&amp;base=LAW&amp;n=300839&amp;date=07.10.2025&amp;dst=100102&amp;field=134&amp;demo=2" TargetMode = "External"/><Relationship Id="rId55" Type="http://schemas.openxmlformats.org/officeDocument/2006/relationships/hyperlink" Target="https://login.consultant.ru/link/?req=doc&amp;base=LAW&amp;n=511319&amp;date=07.10.2025&amp;dst=100176&amp;field=134&amp;demo=2" TargetMode = "External"/><Relationship Id="rId56" Type="http://schemas.openxmlformats.org/officeDocument/2006/relationships/hyperlink" Target="https://login.consultant.ru/link/?req=doc&amp;base=LAW&amp;n=300839&amp;date=07.10.2025&amp;dst=100103&amp;field=134&amp;demo=2" TargetMode = "External"/><Relationship Id="rId57" Type="http://schemas.openxmlformats.org/officeDocument/2006/relationships/hyperlink" Target="https://login.consultant.ru/link/?req=doc&amp;base=LAW&amp;n=198339&amp;date=07.10.2025&amp;dst=100010&amp;field=134&amp;demo=2" TargetMode = "External"/><Relationship Id="rId58" Type="http://schemas.openxmlformats.org/officeDocument/2006/relationships/hyperlink" Target="https://login.consultant.ru/link/?req=doc&amp;base=LAW&amp;n=198339&amp;date=07.10.2025&amp;dst=100055&amp;field=134&amp;demo=2" TargetMode = "External"/><Relationship Id="rId59" Type="http://schemas.openxmlformats.org/officeDocument/2006/relationships/hyperlink" Target="https://login.consultant.ru/link/?req=doc&amp;base=LAW&amp;n=442782&amp;date=07.10.2025&amp;dst=100012&amp;field=134&amp;demo=2" TargetMode = "External"/><Relationship Id="rId60" Type="http://schemas.openxmlformats.org/officeDocument/2006/relationships/hyperlink" Target="https://login.consultant.ru/link/?req=doc&amp;base=LAW&amp;n=501486&amp;date=07.10.2025&amp;dst=100434&amp;field=134&amp;demo=2" TargetMode = "External"/><Relationship Id="rId61" Type="http://schemas.openxmlformats.org/officeDocument/2006/relationships/hyperlink" Target="https://login.consultant.ru/link/?req=doc&amp;base=LAW&amp;n=442782&amp;date=07.10.2025&amp;dst=100036&amp;field=134&amp;demo=2" TargetMode = "External"/><Relationship Id="rId62" Type="http://schemas.openxmlformats.org/officeDocument/2006/relationships/hyperlink" Target="https://login.consultant.ru/link/?req=doc&amp;base=LAW&amp;n=511269&amp;date=07.10.2025&amp;demo=2" TargetMode = "External"/><Relationship Id="rId63" Type="http://schemas.openxmlformats.org/officeDocument/2006/relationships/hyperlink" Target="https://login.consultant.ru/link/?req=doc&amp;base=LAW&amp;n=501486&amp;date=07.10.2025&amp;dst=100435&amp;field=134&amp;demo=2" TargetMode = "External"/><Relationship Id="rId64" Type="http://schemas.openxmlformats.org/officeDocument/2006/relationships/hyperlink" Target="https://login.consultant.ru/link/?req=doc&amp;base=LAW&amp;n=454214&amp;date=07.10.2025&amp;dst=100015&amp;field=134&amp;demo=2" TargetMode = "External"/><Relationship Id="rId65" Type="http://schemas.openxmlformats.org/officeDocument/2006/relationships/hyperlink" Target="https://login.consultant.ru/link/?req=doc&amp;base=LAW&amp;n=300839&amp;date=07.10.2025&amp;dst=100108&amp;field=134&amp;demo=2" TargetMode = "External"/><Relationship Id="rId66" Type="http://schemas.openxmlformats.org/officeDocument/2006/relationships/hyperlink" Target="https://login.consultant.ru/link/?req=doc&amp;base=LAW&amp;n=500137&amp;date=07.10.2025&amp;dst=100557&amp;field=134&amp;demo=2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18.06.2001 N 78-ФЗ
(ред. от 08.08.2024)
"О землеустройстве"</dc:title>
  <dcterms:created xsi:type="dcterms:W3CDTF">2025-10-07T16:39:40Z</dcterms:created>
</cp:coreProperties>
</file>